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6E3" w:rsidRPr="000B56E3" w:rsidRDefault="00E55E72" w:rsidP="00E55E72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  <w:color w:val="000000"/>
        </w:rPr>
        <w:t xml:space="preserve"> </w:t>
      </w:r>
      <w:bookmarkStart w:id="0" w:name="_GoBack"/>
      <w:bookmarkEnd w:id="0"/>
      <w:r w:rsidR="000B56E3" w:rsidRPr="000B56E3">
        <w:rPr>
          <w:b/>
          <w:color w:val="000000"/>
        </w:rPr>
        <w:t>Аннотация  к адаптированной программе по химии 8-9 кл</w:t>
      </w:r>
      <w:r w:rsidR="000B56E3">
        <w:rPr>
          <w:b/>
          <w:color w:val="000000"/>
        </w:rPr>
        <w:t>.</w:t>
      </w:r>
      <w:r w:rsidR="00CF6065">
        <w:rPr>
          <w:b/>
          <w:color w:val="000000"/>
        </w:rPr>
        <w:t xml:space="preserve"> для обучающихся с ОВЗ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Адаптированная рабочая программа составлена на основе программы по</w:t>
      </w:r>
      <w:r w:rsidRPr="00CF6065">
        <w:rPr>
          <w:color w:val="000000"/>
          <w:sz w:val="21"/>
          <w:szCs w:val="21"/>
        </w:rPr>
        <w:t xml:space="preserve"> химии О.С. Габриеляна </w:t>
      </w:r>
      <w:r w:rsidRPr="00CF6065">
        <w:rPr>
          <w:color w:val="000000"/>
          <w:sz w:val="21"/>
          <w:szCs w:val="21"/>
        </w:rPr>
        <w:t> для общеобразовательных учреждений</w:t>
      </w:r>
      <w:r w:rsidRPr="00CF6065">
        <w:rPr>
          <w:color w:val="000000"/>
          <w:sz w:val="21"/>
          <w:szCs w:val="21"/>
        </w:rPr>
        <w:t xml:space="preserve">. </w:t>
      </w:r>
      <w:r w:rsidRPr="00CF6065">
        <w:rPr>
          <w:color w:val="000000"/>
          <w:sz w:val="21"/>
          <w:szCs w:val="21"/>
        </w:rPr>
        <w:t>Курс химии 8-9 классов знакомит с основными понятиями химии. Отбор материала выполнен на основе принципа минимального числа вводимых специфических понятий и с учетом интересов обучающихся, их потребностей и возможностей, на основании психолого-медико-педагогических рекомендаций. Учебный материал отобран таким образом, чтобы можно было объяснить на доступном для учащихся уровне современные представления о химической стороне явлений окружающего мира.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Программа курса химии для детей с отклонениями в развитии, решая те же задачи, что и в общеобразовательной школе, предполагает коррекционную направленность обучения, предусматривающую: активизацию познавательной деятельности; формирование общеинтеллектуальных умений и навыков; развитие устной и письменной речи; формирование учебной мотивации, навыков самоконтроля и самооценки деятельности обучающихся.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Курс химии 8-9 классов знакомит с основными понятиями химии. Отбор материала выполнен на основе принципа минимального числа вводимых специфических понятий и с учетом интересов обучающихся, их потребностей и возможностей, на основании психолого-медико-педагогических рекомендаций. Учебный материал отобран таким образом, чтобы можно было объяснить на доступном для учащихся уровне современные представления о химической стороне явлений окружающего мира.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 xml:space="preserve">Программа рассчитана на учащихся </w:t>
      </w:r>
      <w:r w:rsidRPr="00CF6065">
        <w:rPr>
          <w:color w:val="000000"/>
          <w:sz w:val="21"/>
          <w:szCs w:val="21"/>
        </w:rPr>
        <w:t>с ОВЗ,</w:t>
      </w:r>
      <w:r w:rsidRPr="00CF6065">
        <w:rPr>
          <w:color w:val="000000"/>
          <w:sz w:val="21"/>
          <w:szCs w:val="21"/>
        </w:rPr>
        <w:t xml:space="preserve"> поэтому при ее составлении учитывались следующие психические особенности детей: неустойчивое внимание, малый объем памяти, неточность и затруднения пр</w:t>
      </w:r>
      <w:r w:rsidRPr="00CF6065">
        <w:rPr>
          <w:color w:val="000000"/>
          <w:sz w:val="21"/>
          <w:szCs w:val="21"/>
        </w:rPr>
        <w:t xml:space="preserve">и воспроизведении материала, не </w:t>
      </w:r>
      <w:r w:rsidRPr="00CF6065">
        <w:rPr>
          <w:color w:val="000000"/>
          <w:sz w:val="21"/>
          <w:szCs w:val="21"/>
        </w:rPr>
        <w:t>сформированность мыслительных операций анализа, синтеза, сравнения, обобщения, негрубые нарушения речи.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Процесс обучения таких школьников имеет коррекционно-развивающий характер, что выражается в использовании заданий, направленных на коррекцию имеющихся у учащихся недостатков и опирается на субъективный опыт учащихся, связь изучаемого материала с реальной жизнью.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В соответствии с требованиями государственного образовательного стандарта в курсе подчеркивается, что химия — наука экспериментальная. Поэтому в данном курсе рассматриваются такие методологические понятия учебного предмета, как объяснение, рассказ, наблюдение, зарисовка, измерение, описание, эксперимент, моделирование, экскурсии.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Предложенный курс практико-ориентирован: все понятия, вещества и материалы даются в плане их практического значения и безопасного использования; применения веществ в повседневной жизни и их роли в живой и неживой природе.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 xml:space="preserve">При проведении занятий необходимо делать опору на жизненный опыт обучающихся, учитывать практическую направленность предмета, соблюдать принцип необходимости и достаточности. 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В данной программе учитывается специфика психофизического развития, обучающегося с ОВЗ, его различия в стартовых возможностях обучения и разнообразие образовательных потребностей.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Данная программа </w:t>
      </w:r>
      <w:r w:rsidRPr="00CF6065">
        <w:rPr>
          <w:i/>
          <w:iCs/>
          <w:color w:val="000000"/>
          <w:sz w:val="21"/>
          <w:szCs w:val="21"/>
        </w:rPr>
        <w:t>дает возможность</w:t>
      </w:r>
      <w:r w:rsidRPr="00CF6065">
        <w:rPr>
          <w:color w:val="000000"/>
          <w:sz w:val="21"/>
          <w:szCs w:val="21"/>
        </w:rPr>
        <w:t> обучающемуся с ОВЗ: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- освоить основную образовательную программу основного общего образования (базовый уровень)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- повысить уровень личностного развития и образования;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- восполнить пробелы предшествующего обучения и воспитания;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- повысить уровень познавательной и эмоционально – личностной сферы.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и </w:t>
      </w:r>
      <w:r w:rsidRPr="00CF6065">
        <w:rPr>
          <w:i/>
          <w:iCs/>
          <w:color w:val="000000"/>
          <w:sz w:val="21"/>
          <w:szCs w:val="21"/>
        </w:rPr>
        <w:t>предусматривает</w:t>
      </w:r>
      <w:r w:rsidRPr="00CF6065">
        <w:rPr>
          <w:color w:val="000000"/>
          <w:sz w:val="21"/>
          <w:szCs w:val="21"/>
        </w:rPr>
        <w:t>: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- организацию без барьерной, развивающей предметной среды;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- создание атмосферы эмоционального комфорта;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- формирование взаимоотношений в духе сотрудничества и принятия особенностей и возможностей обучающегося с ОВЗ;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- использование вариативных форм получения образования;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- участие в образовательном процессе разных специалистов и педагогов.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lastRenderedPageBreak/>
        <w:t>Учебный процесс обучающегося с ОВЗ осуществляется на основе АОП ООО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b/>
          <w:bCs/>
          <w:color w:val="000000"/>
          <w:sz w:val="21"/>
          <w:szCs w:val="21"/>
        </w:rPr>
        <w:t>Целевое назначение АОП для обучающегося с ОВЗ: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1. Содействие получению обучающегося с ОВЗ качественного образования, необходимого для реализации образовательных запросов и дальнейшего профессионального самоопределения;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2. Оказание комплексной психолого-социально-педагогической помощи и поддержки обучающемуся с ОВЗ и его родителям (законным представителям) в освоении ООП ООО;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3. Социальная адаптация обучающегося с ОВЗ посредством индивидуализации и дифференциации образовательного процесса;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4. Формирование социальной компетентности обучающегося с ОВЗ, развитие адаптивных способностей личности для самореализации в обществе;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5.Освоение обучающимся с ОВЗ базового уровня знаний по химии, формирование межпредметных понятий в соответствии с требованиями Федерального компонента государственного образовательного стандарта основного общего образования по химии;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6.Формирование общей культуры, духовно – нравственного развития личности обучающегося, его адаптации к жизни в обществе,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b/>
          <w:bCs/>
          <w:color w:val="000000"/>
          <w:sz w:val="21"/>
          <w:szCs w:val="21"/>
        </w:rPr>
        <w:t>Задачи программы: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1. Определение особых образовательных потребностей обучающегося с ОВЗ.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2. Создание условий, способствующих освоению обучающегося с ОВЗ ООП ООО и его интеграции в образовательной организации.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3. Оказание консультативной и методической помощи родителям (законным представителям) обучающегося с ОВЗ по освоению ООП ООО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по химии.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b/>
          <w:bCs/>
          <w:color w:val="000000"/>
          <w:sz w:val="21"/>
          <w:szCs w:val="21"/>
        </w:rPr>
        <w:t>Образовательный компонент АОП по химии.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Специфика курса химии заключается в его тесной взаимосвязи со всеми учебными предметами, особенно с биологией, физикой. Эти предметы представляют собой единую образовательную область, в которой изучение химии сочетается с обучением естественнонаучной картины мира.</w:t>
      </w:r>
    </w:p>
    <w:p w:rsidR="000B56E3" w:rsidRPr="00CF6065" w:rsidRDefault="000B56E3" w:rsidP="000B56E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CF6065">
        <w:rPr>
          <w:b/>
          <w:bCs/>
          <w:color w:val="000000"/>
          <w:sz w:val="21"/>
          <w:szCs w:val="21"/>
        </w:rPr>
        <w:t>Изучение химии в 8-9 классе для обучающегося с ОВЗ направлено на достижение следующих</w:t>
      </w:r>
      <w:r w:rsidRPr="00CF6065">
        <w:rPr>
          <w:color w:val="000000"/>
          <w:sz w:val="21"/>
          <w:szCs w:val="21"/>
        </w:rPr>
        <w:t> </w:t>
      </w:r>
      <w:r w:rsidRPr="00CF6065">
        <w:rPr>
          <w:b/>
          <w:bCs/>
          <w:color w:val="000000"/>
          <w:sz w:val="21"/>
          <w:szCs w:val="21"/>
        </w:rPr>
        <w:t>целей:</w:t>
      </w:r>
    </w:p>
    <w:p w:rsidR="000B56E3" w:rsidRPr="00CF6065" w:rsidRDefault="000B56E3" w:rsidP="000B56E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0B56E3" w:rsidRPr="00CF6065" w:rsidRDefault="000B56E3" w:rsidP="000B56E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0B56E3" w:rsidRPr="00CF6065" w:rsidRDefault="000B56E3" w:rsidP="000B56E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0B56E3" w:rsidRPr="00CF6065" w:rsidRDefault="000B56E3" w:rsidP="000B56E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0B56E3" w:rsidRPr="00CF6065" w:rsidRDefault="000B56E3" w:rsidP="000B56E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CF6065">
        <w:rPr>
          <w:color w:val="000000"/>
          <w:sz w:val="21"/>
          <w:szCs w:val="21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DC1B93" w:rsidRPr="00CF6065" w:rsidRDefault="00DC1B93" w:rsidP="000B56E3">
      <w:pPr>
        <w:pStyle w:val="a5"/>
        <w:shd w:val="clear" w:color="auto" w:fill="FFFFFF"/>
        <w:spacing w:before="0" w:beforeAutospacing="0" w:after="0" w:afterAutospacing="0"/>
      </w:pPr>
    </w:p>
    <w:sectPr w:rsidR="00DC1B93" w:rsidRPr="00CF6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1372"/>
    <w:multiLevelType w:val="multilevel"/>
    <w:tmpl w:val="471E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C6B10"/>
    <w:multiLevelType w:val="multilevel"/>
    <w:tmpl w:val="405EE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B4379"/>
    <w:multiLevelType w:val="multilevel"/>
    <w:tmpl w:val="591E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52F93"/>
    <w:multiLevelType w:val="multilevel"/>
    <w:tmpl w:val="9AA4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51D0E"/>
    <w:multiLevelType w:val="multilevel"/>
    <w:tmpl w:val="BA02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9B264E"/>
    <w:multiLevelType w:val="multilevel"/>
    <w:tmpl w:val="7D80F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20729D"/>
    <w:multiLevelType w:val="multilevel"/>
    <w:tmpl w:val="863AF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9A64E2"/>
    <w:multiLevelType w:val="multilevel"/>
    <w:tmpl w:val="E0D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A56C00"/>
    <w:multiLevelType w:val="multilevel"/>
    <w:tmpl w:val="3244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080434"/>
    <w:multiLevelType w:val="multilevel"/>
    <w:tmpl w:val="EE74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890E2D"/>
    <w:multiLevelType w:val="multilevel"/>
    <w:tmpl w:val="0E12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956FCB"/>
    <w:multiLevelType w:val="multilevel"/>
    <w:tmpl w:val="083E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2152D4"/>
    <w:multiLevelType w:val="multilevel"/>
    <w:tmpl w:val="8D16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160E57"/>
    <w:multiLevelType w:val="multilevel"/>
    <w:tmpl w:val="9CAE35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6D113D"/>
    <w:multiLevelType w:val="multilevel"/>
    <w:tmpl w:val="03FC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E292C"/>
    <w:multiLevelType w:val="multilevel"/>
    <w:tmpl w:val="5770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E31F76"/>
    <w:multiLevelType w:val="multilevel"/>
    <w:tmpl w:val="4F44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731B2"/>
    <w:multiLevelType w:val="multilevel"/>
    <w:tmpl w:val="7272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2037BD"/>
    <w:multiLevelType w:val="multilevel"/>
    <w:tmpl w:val="12CE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A800EC"/>
    <w:multiLevelType w:val="multilevel"/>
    <w:tmpl w:val="136A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7E7026"/>
    <w:multiLevelType w:val="multilevel"/>
    <w:tmpl w:val="50F2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89233A"/>
    <w:multiLevelType w:val="multilevel"/>
    <w:tmpl w:val="3ADC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592709"/>
    <w:multiLevelType w:val="multilevel"/>
    <w:tmpl w:val="9E1C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C04485"/>
    <w:multiLevelType w:val="multilevel"/>
    <w:tmpl w:val="A648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CE4673"/>
    <w:multiLevelType w:val="multilevel"/>
    <w:tmpl w:val="C0D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F22C57"/>
    <w:multiLevelType w:val="multilevel"/>
    <w:tmpl w:val="9AFAD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14"/>
  </w:num>
  <w:num w:numId="4">
    <w:abstractNumId w:val="19"/>
  </w:num>
  <w:num w:numId="5">
    <w:abstractNumId w:val="12"/>
  </w:num>
  <w:num w:numId="6">
    <w:abstractNumId w:val="21"/>
  </w:num>
  <w:num w:numId="7">
    <w:abstractNumId w:val="10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  <w:num w:numId="12">
    <w:abstractNumId w:val="17"/>
  </w:num>
  <w:num w:numId="13">
    <w:abstractNumId w:val="18"/>
  </w:num>
  <w:num w:numId="14">
    <w:abstractNumId w:val="6"/>
    <w:lvlOverride w:ilvl="0">
      <w:startOverride w:val="1"/>
    </w:lvlOverride>
  </w:num>
  <w:num w:numId="15">
    <w:abstractNumId w:val="13"/>
  </w:num>
  <w:num w:numId="16">
    <w:abstractNumId w:val="23"/>
  </w:num>
  <w:num w:numId="17">
    <w:abstractNumId w:val="25"/>
  </w:num>
  <w:num w:numId="18">
    <w:abstractNumId w:val="11"/>
  </w:num>
  <w:num w:numId="19">
    <w:abstractNumId w:val="0"/>
  </w:num>
  <w:num w:numId="20">
    <w:abstractNumId w:val="15"/>
  </w:num>
  <w:num w:numId="21">
    <w:abstractNumId w:val="24"/>
  </w:num>
  <w:num w:numId="22">
    <w:abstractNumId w:val="8"/>
  </w:num>
  <w:num w:numId="23">
    <w:abstractNumId w:val="7"/>
  </w:num>
  <w:num w:numId="24">
    <w:abstractNumId w:val="22"/>
  </w:num>
  <w:num w:numId="25">
    <w:abstractNumId w:val="16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57"/>
    <w:rsid w:val="000B56E3"/>
    <w:rsid w:val="0043031F"/>
    <w:rsid w:val="00515A9A"/>
    <w:rsid w:val="00A93473"/>
    <w:rsid w:val="00CF6065"/>
    <w:rsid w:val="00DC1B93"/>
    <w:rsid w:val="00E55E72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F671"/>
  <w15:chartTrackingRefBased/>
  <w15:docId w15:val="{870B66BB-3500-4605-AB55-D3A0954FE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A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3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31F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rmal (Web)"/>
    <w:basedOn w:val="a"/>
    <w:uiPriority w:val="99"/>
    <w:unhideWhenUsed/>
    <w:rsid w:val="000B56E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Фатыхова Н.А</dc:creator>
  <cp:keywords/>
  <dc:description/>
  <cp:lastModifiedBy>Фатыхова Н.А</cp:lastModifiedBy>
  <cp:revision>5</cp:revision>
  <cp:lastPrinted>2019-11-26T08:58:00Z</cp:lastPrinted>
  <dcterms:created xsi:type="dcterms:W3CDTF">2019-11-26T07:48:00Z</dcterms:created>
  <dcterms:modified xsi:type="dcterms:W3CDTF">2019-11-27T06:39:00Z</dcterms:modified>
</cp:coreProperties>
</file>